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43B47" w14:textId="77777777" w:rsidR="00536761" w:rsidRPr="004B5DF7" w:rsidRDefault="004B5DF7" w:rsidP="004B5DF7">
      <w:pPr>
        <w:pStyle w:val="BodyText1"/>
        <w:rPr>
          <w:b/>
          <w:sz w:val="32"/>
          <w:szCs w:val="32"/>
        </w:rPr>
      </w:pPr>
      <w:r w:rsidRPr="004B5DF7">
        <w:rPr>
          <w:b/>
          <w:sz w:val="32"/>
          <w:szCs w:val="32"/>
        </w:rPr>
        <w:t xml:space="preserve">Scottish Directors of Public Health / Scottish Health Promotion Managers </w:t>
      </w:r>
    </w:p>
    <w:p w14:paraId="08F2D15D" w14:textId="77777777" w:rsidR="004B5DF7" w:rsidRPr="004B5DF7" w:rsidRDefault="004B5DF7" w:rsidP="004B5DF7">
      <w:pPr>
        <w:pStyle w:val="BodyText1"/>
        <w:rPr>
          <w:b/>
          <w:sz w:val="32"/>
          <w:szCs w:val="32"/>
        </w:rPr>
      </w:pPr>
    </w:p>
    <w:p w14:paraId="66568399" w14:textId="77777777" w:rsidR="004B5DF7" w:rsidRPr="004B5DF7" w:rsidRDefault="004B5DF7" w:rsidP="004B5DF7">
      <w:pPr>
        <w:pStyle w:val="BodyText1"/>
        <w:rPr>
          <w:b/>
          <w:sz w:val="32"/>
          <w:szCs w:val="32"/>
        </w:rPr>
      </w:pPr>
      <w:r w:rsidRPr="004B5DF7">
        <w:rPr>
          <w:b/>
          <w:sz w:val="32"/>
          <w:szCs w:val="32"/>
        </w:rPr>
        <w:t xml:space="preserve">High Level Statement on Public Health Priority 3: </w:t>
      </w:r>
    </w:p>
    <w:p w14:paraId="200361DF" w14:textId="77777777" w:rsidR="004B5DF7" w:rsidRPr="004B5DF7" w:rsidRDefault="004B5DF7" w:rsidP="004B5DF7">
      <w:pPr>
        <w:pStyle w:val="BodyText1"/>
        <w:rPr>
          <w:b/>
          <w:sz w:val="32"/>
          <w:szCs w:val="32"/>
        </w:rPr>
      </w:pPr>
      <w:r>
        <w:rPr>
          <w:b/>
          <w:sz w:val="32"/>
          <w:szCs w:val="32"/>
        </w:rPr>
        <w:t xml:space="preserve">Good </w:t>
      </w:r>
      <w:r w:rsidRPr="004B5DF7">
        <w:rPr>
          <w:b/>
          <w:sz w:val="32"/>
          <w:szCs w:val="32"/>
        </w:rPr>
        <w:t xml:space="preserve">Mental Wellbeing </w:t>
      </w:r>
    </w:p>
    <w:p w14:paraId="3CCE60F5" w14:textId="77777777" w:rsidR="004B5DF7" w:rsidRPr="004B5DF7" w:rsidRDefault="004B5DF7" w:rsidP="004B5DF7">
      <w:pPr>
        <w:pStyle w:val="BodyText1"/>
      </w:pPr>
    </w:p>
    <w:p w14:paraId="546A72A4" w14:textId="77777777" w:rsidR="004B5DF7" w:rsidRPr="004B5DF7" w:rsidRDefault="004B5DF7" w:rsidP="00D916C8">
      <w:pPr>
        <w:pStyle w:val="BodyText1"/>
        <w:spacing w:line="276" w:lineRule="auto"/>
        <w:jc w:val="both"/>
      </w:pPr>
    </w:p>
    <w:p w14:paraId="7B50A283" w14:textId="77777777" w:rsidR="003F4A77" w:rsidRDefault="004B5DF7" w:rsidP="00D916C8">
      <w:pPr>
        <w:spacing w:after="0" w:line="276" w:lineRule="auto"/>
        <w:jc w:val="both"/>
      </w:pPr>
      <w:r w:rsidRPr="004B5DF7">
        <w:t>The Scottish Directors of Public Health and Health Promotion Managers welcome the focus within the Scottish Public Health Priorities on</w:t>
      </w:r>
      <w:r>
        <w:t xml:space="preserve"> good mental health and wellbeing for the people of Scotland. </w:t>
      </w:r>
    </w:p>
    <w:p w14:paraId="411A2BC3" w14:textId="77777777" w:rsidR="00D916C8" w:rsidRDefault="00D916C8" w:rsidP="00D916C8">
      <w:pPr>
        <w:spacing w:after="0" w:line="276" w:lineRule="auto"/>
        <w:jc w:val="both"/>
      </w:pPr>
    </w:p>
    <w:p w14:paraId="1A31CCAA" w14:textId="22A4D551" w:rsidR="0073782C" w:rsidRDefault="003F4A77" w:rsidP="00D916C8">
      <w:pPr>
        <w:spacing w:after="0" w:line="276" w:lineRule="auto"/>
        <w:jc w:val="both"/>
        <w:rPr>
          <w:lang w:eastAsia="en-GB"/>
        </w:rPr>
      </w:pPr>
      <w:r>
        <w:rPr>
          <w:lang w:eastAsia="en-GB"/>
        </w:rPr>
        <w:t xml:space="preserve">Mental health </w:t>
      </w:r>
      <w:r w:rsidR="0027450D">
        <w:rPr>
          <w:lang w:eastAsia="en-GB"/>
        </w:rPr>
        <w:t xml:space="preserve">has historically been neglected and </w:t>
      </w:r>
      <w:r>
        <w:rPr>
          <w:lang w:eastAsia="en-GB"/>
        </w:rPr>
        <w:t xml:space="preserve">remains proportionately under resourced, less well </w:t>
      </w:r>
      <w:r w:rsidR="006B3981">
        <w:rPr>
          <w:lang w:eastAsia="en-GB"/>
        </w:rPr>
        <w:t xml:space="preserve">researched </w:t>
      </w:r>
      <w:r>
        <w:rPr>
          <w:lang w:eastAsia="en-GB"/>
        </w:rPr>
        <w:t xml:space="preserve">and stigmatised in comparison to physical health.  However, there is </w:t>
      </w:r>
      <w:r w:rsidR="0073782C">
        <w:rPr>
          <w:lang w:eastAsia="en-GB"/>
        </w:rPr>
        <w:t>increasing</w:t>
      </w:r>
      <w:r>
        <w:rPr>
          <w:lang w:eastAsia="en-GB"/>
        </w:rPr>
        <w:t xml:space="preserve"> recognition of its importance</w:t>
      </w:r>
      <w:r w:rsidR="00A00779">
        <w:rPr>
          <w:lang w:eastAsia="en-GB"/>
        </w:rPr>
        <w:t>.</w:t>
      </w:r>
      <w:r w:rsidR="00E6212D">
        <w:rPr>
          <w:lang w:eastAsia="en-GB"/>
        </w:rPr>
        <w:t xml:space="preserve"> </w:t>
      </w:r>
    </w:p>
    <w:p w14:paraId="59132661" w14:textId="77777777" w:rsidR="00A00779" w:rsidRDefault="00A00779" w:rsidP="00D916C8">
      <w:pPr>
        <w:spacing w:after="0" w:line="276" w:lineRule="auto"/>
        <w:jc w:val="both"/>
        <w:rPr>
          <w:lang w:eastAsia="en-GB"/>
        </w:rPr>
      </w:pPr>
      <w:r>
        <w:rPr>
          <w:lang w:eastAsia="en-GB"/>
        </w:rPr>
        <w:t xml:space="preserve">Inequality is strongly associated with poor mental health both as a cause and a consequence.  A human right’s-based approach is important in driving improvement in population mental health and if we can achieve better population mental health this will reduce inequalities, improve physical health and lead to greater cohesion within society.  </w:t>
      </w:r>
    </w:p>
    <w:p w14:paraId="240DA445" w14:textId="77777777" w:rsidR="00D916C8" w:rsidRDefault="00D916C8" w:rsidP="00D916C8">
      <w:pPr>
        <w:spacing w:after="0" w:line="276" w:lineRule="auto"/>
        <w:jc w:val="both"/>
        <w:rPr>
          <w:lang w:eastAsia="en-GB"/>
        </w:rPr>
      </w:pPr>
    </w:p>
    <w:p w14:paraId="316C0577" w14:textId="52B7CDEC" w:rsidR="00547D17" w:rsidRDefault="00A00779" w:rsidP="00D916C8">
      <w:pPr>
        <w:spacing w:after="0" w:line="276" w:lineRule="auto"/>
        <w:jc w:val="both"/>
        <w:rPr>
          <w:lang w:eastAsia="en-GB"/>
        </w:rPr>
      </w:pPr>
      <w:r>
        <w:rPr>
          <w:lang w:eastAsia="en-GB"/>
        </w:rPr>
        <w:t xml:space="preserve">Currently there is growing demand for mental health support.  </w:t>
      </w:r>
      <w:r w:rsidR="0073782C">
        <w:rPr>
          <w:lang w:eastAsia="en-GB"/>
        </w:rPr>
        <w:t>Prevention and early intervention are crucial in relation to mental health disorders due to</w:t>
      </w:r>
      <w:r>
        <w:rPr>
          <w:lang w:eastAsia="en-GB"/>
        </w:rPr>
        <w:t xml:space="preserve"> </w:t>
      </w:r>
      <w:r w:rsidR="0073782C">
        <w:rPr>
          <w:lang w:eastAsia="en-GB"/>
        </w:rPr>
        <w:t>onset in young adulthood and their recurring nature.</w:t>
      </w:r>
    </w:p>
    <w:p w14:paraId="3A63A908" w14:textId="77777777" w:rsidR="00D916C8" w:rsidRDefault="00D916C8" w:rsidP="00D916C8">
      <w:pPr>
        <w:spacing w:after="0" w:line="276" w:lineRule="auto"/>
        <w:jc w:val="both"/>
        <w:rPr>
          <w:lang w:eastAsia="en-GB"/>
        </w:rPr>
      </w:pPr>
    </w:p>
    <w:p w14:paraId="1599B4B0" w14:textId="2F0A6AC8" w:rsidR="004B5DF7" w:rsidRDefault="000E5278" w:rsidP="00D916C8">
      <w:pPr>
        <w:pStyle w:val="BodyText1"/>
        <w:spacing w:line="276" w:lineRule="auto"/>
        <w:jc w:val="both"/>
      </w:pPr>
      <w:r w:rsidRPr="000E5278">
        <w:t xml:space="preserve">Building </w:t>
      </w:r>
      <w:r w:rsidR="004B5DF7" w:rsidRPr="000E5278">
        <w:t xml:space="preserve">on the strategic direction set out in Scottish Government’s Mental Health Strategy 2017-2027, the </w:t>
      </w:r>
      <w:r w:rsidR="004B5DF7">
        <w:t xml:space="preserve">Scottish Directors </w:t>
      </w:r>
      <w:r w:rsidR="004B5DF7" w:rsidRPr="004B5DF7">
        <w:t>of Public Heal</w:t>
      </w:r>
      <w:r w:rsidR="004B5DF7">
        <w:t>th and Health Promotion Manager</w:t>
      </w:r>
      <w:r w:rsidR="00321D96">
        <w:t>s</w:t>
      </w:r>
      <w:r w:rsidR="004B5DF7">
        <w:t xml:space="preserve"> will lead and support:</w:t>
      </w:r>
    </w:p>
    <w:p w14:paraId="44B587E6" w14:textId="77777777" w:rsidR="004B5DF7" w:rsidRDefault="004B5DF7" w:rsidP="00D916C8">
      <w:pPr>
        <w:pStyle w:val="BodyText1"/>
        <w:spacing w:line="276" w:lineRule="auto"/>
        <w:jc w:val="both"/>
      </w:pPr>
    </w:p>
    <w:p w14:paraId="7116E267" w14:textId="094F8FB5" w:rsidR="0027450D" w:rsidRDefault="00D916C8" w:rsidP="00D916C8">
      <w:pPr>
        <w:pStyle w:val="BodyText1"/>
        <w:numPr>
          <w:ilvl w:val="0"/>
          <w:numId w:val="12"/>
        </w:numPr>
        <w:spacing w:line="276" w:lineRule="auto"/>
        <w:jc w:val="both"/>
      </w:pPr>
      <w:r>
        <w:t>s</w:t>
      </w:r>
      <w:r w:rsidR="000E5278">
        <w:t>teering</w:t>
      </w:r>
      <w:r w:rsidR="0027450D">
        <w:t xml:space="preserve"> national d</w:t>
      </w:r>
      <w:r w:rsidR="006B3981">
        <w:t>irection</w:t>
      </w:r>
      <w:r w:rsidR="000E5278">
        <w:t xml:space="preserve"> further</w:t>
      </w:r>
      <w:r w:rsidR="00A07501">
        <w:t xml:space="preserve"> </w:t>
      </w:r>
      <w:r w:rsidR="006B3981">
        <w:t xml:space="preserve">towards </w:t>
      </w:r>
      <w:r w:rsidR="00A07501">
        <w:t>prevent</w:t>
      </w:r>
      <w:r w:rsidR="00321D96">
        <w:t>ion</w:t>
      </w:r>
      <w:r w:rsidR="00391903">
        <w:t>;</w:t>
      </w:r>
      <w:r w:rsidR="00321D96">
        <w:t xml:space="preserve"> </w:t>
      </w:r>
      <w:r w:rsidR="00BE291E">
        <w:t xml:space="preserve">through </w:t>
      </w:r>
      <w:r w:rsidR="00A07501">
        <w:t xml:space="preserve">actions </w:t>
      </w:r>
      <w:r w:rsidR="00321D96">
        <w:t xml:space="preserve">in all sectors and policy areas </w:t>
      </w:r>
      <w:r w:rsidR="00BE291E">
        <w:t>that</w:t>
      </w:r>
      <w:r w:rsidR="00321D96">
        <w:t xml:space="preserve"> </w:t>
      </w:r>
      <w:r w:rsidR="00391903">
        <w:t xml:space="preserve">promote </w:t>
      </w:r>
      <w:r w:rsidR="0027450D">
        <w:t>population mental health;</w:t>
      </w:r>
    </w:p>
    <w:p w14:paraId="286BBCB1" w14:textId="1F4872D7" w:rsidR="00D21DA2" w:rsidRDefault="00D916C8" w:rsidP="00D916C8">
      <w:pPr>
        <w:pStyle w:val="BodyText1"/>
        <w:numPr>
          <w:ilvl w:val="0"/>
          <w:numId w:val="12"/>
        </w:numPr>
        <w:spacing w:line="276" w:lineRule="auto"/>
        <w:jc w:val="both"/>
      </w:pPr>
      <w:r>
        <w:t>b</w:t>
      </w:r>
      <w:r w:rsidR="00D21DA2">
        <w:t xml:space="preserve">uilding the capacity and partnership approaches for promoting positive mental health through and with key structures including </w:t>
      </w:r>
      <w:r w:rsidR="004C0762">
        <w:t xml:space="preserve">Health Boards, </w:t>
      </w:r>
      <w:r w:rsidR="00D21DA2">
        <w:t>Health and Social Care Partnerships, Community Planning Partnerships, Local Authorities, community and voluntary sector networks and with the private sector</w:t>
      </w:r>
    </w:p>
    <w:p w14:paraId="032B52BB" w14:textId="41EE8972" w:rsidR="004B5DF7" w:rsidRDefault="00D916C8" w:rsidP="00D916C8">
      <w:pPr>
        <w:pStyle w:val="BodyText1"/>
        <w:numPr>
          <w:ilvl w:val="0"/>
          <w:numId w:val="12"/>
        </w:numPr>
        <w:spacing w:line="276" w:lineRule="auto"/>
        <w:jc w:val="both"/>
      </w:pPr>
      <w:r>
        <w:t>d</w:t>
      </w:r>
      <w:r w:rsidR="0027450D">
        <w:t xml:space="preserve">eveloping </w:t>
      </w:r>
      <w:r w:rsidR="004B5DF7">
        <w:t xml:space="preserve">linkages between </w:t>
      </w:r>
      <w:r w:rsidR="004B5DF7" w:rsidRPr="004B5DF7">
        <w:t xml:space="preserve">mental health </w:t>
      </w:r>
      <w:r w:rsidR="004B5DF7">
        <w:t xml:space="preserve">and wellbeing </w:t>
      </w:r>
      <w:r w:rsidR="0027450D">
        <w:t>and</w:t>
      </w:r>
      <w:r w:rsidR="004B5DF7">
        <w:t xml:space="preserve"> the other five PHPs </w:t>
      </w:r>
      <w:r w:rsidR="003D4D68">
        <w:t xml:space="preserve">to ensure </w:t>
      </w:r>
      <w:r w:rsidR="004B5DF7">
        <w:t xml:space="preserve">that </w:t>
      </w:r>
      <w:r w:rsidR="0027450D">
        <w:t xml:space="preserve">the priority given to </w:t>
      </w:r>
      <w:r w:rsidR="004B5DF7">
        <w:t>m</w:t>
      </w:r>
      <w:r w:rsidR="004B5DF7" w:rsidRPr="004B5DF7">
        <w:t>ental</w:t>
      </w:r>
      <w:r w:rsidR="004B5DF7">
        <w:t xml:space="preserve"> he</w:t>
      </w:r>
      <w:r w:rsidR="004B5DF7" w:rsidRPr="004B5DF7">
        <w:t xml:space="preserve">alth </w:t>
      </w:r>
      <w:r w:rsidR="0027450D">
        <w:t>and wellbeing increase</w:t>
      </w:r>
      <w:r w:rsidR="006B3981">
        <w:t>s</w:t>
      </w:r>
      <w:r w:rsidR="0027450D">
        <w:t xml:space="preserve"> and</w:t>
      </w:r>
      <w:r w:rsidR="004B5DF7">
        <w:t xml:space="preserve"> </w:t>
      </w:r>
      <w:r w:rsidR="0027450D">
        <w:t xml:space="preserve">improvements are </w:t>
      </w:r>
      <w:r w:rsidR="004B5DF7">
        <w:t xml:space="preserve">delivered </w:t>
      </w:r>
      <w:r w:rsidR="006B3981">
        <w:t>through</w:t>
      </w:r>
      <w:r w:rsidR="004B5DF7">
        <w:t xml:space="preserve"> all </w:t>
      </w:r>
      <w:r w:rsidR="000E5278">
        <w:t xml:space="preserve">public health </w:t>
      </w:r>
      <w:r w:rsidR="004B5DF7">
        <w:t xml:space="preserve">priority areas; </w:t>
      </w:r>
    </w:p>
    <w:p w14:paraId="5DFEF0E1" w14:textId="7A976D89" w:rsidR="0027450D" w:rsidRDefault="00D916C8" w:rsidP="00D916C8">
      <w:pPr>
        <w:pStyle w:val="BodyText1"/>
        <w:numPr>
          <w:ilvl w:val="0"/>
          <w:numId w:val="12"/>
        </w:numPr>
        <w:spacing w:line="276" w:lineRule="auto"/>
        <w:jc w:val="both"/>
      </w:pPr>
      <w:r>
        <w:t>c</w:t>
      </w:r>
      <w:r w:rsidR="006B3981">
        <w:t>reating b</w:t>
      </w:r>
      <w:r w:rsidR="0027450D" w:rsidRPr="004B5DF7">
        <w:t xml:space="preserve">etter infrastructures and capacity across all local areas in Scotland </w:t>
      </w:r>
      <w:r w:rsidR="00391903">
        <w:t>to improve</w:t>
      </w:r>
      <w:r w:rsidR="0027450D" w:rsidRPr="004B5DF7">
        <w:t xml:space="preserve"> public mental health</w:t>
      </w:r>
      <w:r w:rsidR="00391903">
        <w:t>;</w:t>
      </w:r>
      <w:r w:rsidR="0027450D" w:rsidRPr="004B5DF7">
        <w:t xml:space="preserve"> </w:t>
      </w:r>
    </w:p>
    <w:p w14:paraId="50D9102E" w14:textId="4E9CCFA7" w:rsidR="00D21DA2" w:rsidRDefault="00D916C8" w:rsidP="00D916C8">
      <w:pPr>
        <w:pStyle w:val="BodyText1"/>
        <w:numPr>
          <w:ilvl w:val="0"/>
          <w:numId w:val="12"/>
        </w:numPr>
        <w:spacing w:line="276" w:lineRule="auto"/>
        <w:jc w:val="both"/>
      </w:pPr>
      <w:proofErr w:type="gramStart"/>
      <w:r>
        <w:t>u</w:t>
      </w:r>
      <w:r w:rsidR="000E5278">
        <w:t>sing</w:t>
      </w:r>
      <w:proofErr w:type="gramEnd"/>
      <w:r w:rsidR="004B5DF7">
        <w:t xml:space="preserve"> existing </w:t>
      </w:r>
      <w:r w:rsidR="004B5DF7" w:rsidRPr="004B5DF7">
        <w:t>resource</w:t>
      </w:r>
      <w:r w:rsidR="004B5DF7">
        <w:t>s</w:t>
      </w:r>
      <w:r w:rsidR="000E5278">
        <w:t xml:space="preserve"> more effectively</w:t>
      </w:r>
      <w:r w:rsidR="004B5DF7">
        <w:t xml:space="preserve">, with </w:t>
      </w:r>
      <w:r w:rsidR="004B5DF7" w:rsidRPr="004B5DF7">
        <w:t>Scottish Directors of Public Health and Health Promotion Managers committing t</w:t>
      </w:r>
      <w:r w:rsidR="004B5DF7">
        <w:t xml:space="preserve">o being advocates </w:t>
      </w:r>
      <w:r w:rsidR="004B5DF7">
        <w:lastRenderedPageBreak/>
        <w:t>within local system</w:t>
      </w:r>
      <w:r w:rsidR="000E5278">
        <w:t>s</w:t>
      </w:r>
      <w:r w:rsidR="004B5DF7">
        <w:t xml:space="preserve"> to develop more </w:t>
      </w:r>
      <w:r w:rsidR="00903905">
        <w:t xml:space="preserve">preventative and </w:t>
      </w:r>
      <w:r w:rsidR="004B5DF7">
        <w:t>sustainable mental health and wellbeing services</w:t>
      </w:r>
      <w:r w:rsidR="00391903">
        <w:t>.</w:t>
      </w:r>
    </w:p>
    <w:p w14:paraId="206A2EFD" w14:textId="4E564E33" w:rsidR="00D21DA2" w:rsidRDefault="00D21DA2" w:rsidP="00D916C8">
      <w:pPr>
        <w:pStyle w:val="BodyText1"/>
        <w:numPr>
          <w:ilvl w:val="0"/>
          <w:numId w:val="12"/>
        </w:numPr>
        <w:spacing w:line="276" w:lineRule="auto"/>
        <w:jc w:val="both"/>
      </w:pPr>
      <w:r>
        <w:t xml:space="preserve">ensuring </w:t>
      </w:r>
      <w:r w:rsidR="00D916C8">
        <w:t xml:space="preserve">that </w:t>
      </w:r>
      <w:r>
        <w:t>an explicit focus on responding to mental health inequalities and addressing equality and diversity dimensions of the development agenda</w:t>
      </w:r>
      <w:r w:rsidR="00D916C8">
        <w:t xml:space="preserve"> </w:t>
      </w:r>
      <w:r w:rsidR="00D916C8">
        <w:t>as an integral part of th</w:t>
      </w:r>
      <w:r w:rsidR="00D916C8">
        <w:t xml:space="preserve">e whole system </w:t>
      </w:r>
      <w:r w:rsidR="00D916C8">
        <w:t>approach</w:t>
      </w:r>
      <w:r w:rsidR="00D916C8">
        <w:t>;</w:t>
      </w:r>
    </w:p>
    <w:p w14:paraId="3011910C" w14:textId="563DB348" w:rsidR="004B5DF7" w:rsidRDefault="00D21DA2" w:rsidP="00D916C8">
      <w:pPr>
        <w:pStyle w:val="BodyText1"/>
        <w:numPr>
          <w:ilvl w:val="0"/>
          <w:numId w:val="12"/>
        </w:numPr>
        <w:spacing w:line="276" w:lineRule="auto"/>
        <w:jc w:val="both"/>
      </w:pPr>
      <w:r>
        <w:t xml:space="preserve">developing </w:t>
      </w:r>
      <w:r w:rsidR="00D916C8">
        <w:t>further,</w:t>
      </w:r>
      <w:bookmarkStart w:id="0" w:name="_GoBack"/>
      <w:bookmarkEnd w:id="0"/>
      <w:r w:rsidR="00D916C8">
        <w:t xml:space="preserve"> </w:t>
      </w:r>
      <w:r>
        <w:t>the body of evidence-based approaches to good public mental health through support for research and innovation, including strengthening collaborations with the academic and allied sectors</w:t>
      </w:r>
      <w:r w:rsidR="004B5DF7">
        <w:t xml:space="preserve"> </w:t>
      </w:r>
    </w:p>
    <w:p w14:paraId="7FFF9E6A" w14:textId="77777777" w:rsidR="004B5DF7" w:rsidRPr="004B5DF7" w:rsidRDefault="004B5DF7" w:rsidP="00D916C8">
      <w:pPr>
        <w:pStyle w:val="BodyText1"/>
        <w:spacing w:line="276" w:lineRule="auto"/>
        <w:jc w:val="both"/>
      </w:pPr>
    </w:p>
    <w:p w14:paraId="0C6D51DB" w14:textId="616F7818" w:rsidR="00280D46" w:rsidRDefault="004B5DF7" w:rsidP="00D916C8">
      <w:pPr>
        <w:pStyle w:val="BodyText1"/>
        <w:spacing w:line="276" w:lineRule="auto"/>
        <w:jc w:val="both"/>
      </w:pPr>
      <w:r>
        <w:t xml:space="preserve">In committing to </w:t>
      </w:r>
      <w:r w:rsidR="009C7C8A">
        <w:t>these</w:t>
      </w:r>
      <w:r>
        <w:t xml:space="preserve"> action</w:t>
      </w:r>
      <w:r w:rsidR="009C7C8A">
        <w:t>s</w:t>
      </w:r>
      <w:r>
        <w:t xml:space="preserve">, the </w:t>
      </w:r>
      <w:r w:rsidRPr="004B5DF7">
        <w:t>Scottish Directors of Public Health and Health Promotion Managers</w:t>
      </w:r>
      <w:r>
        <w:t xml:space="preserve"> </w:t>
      </w:r>
      <w:r w:rsidR="00DE1E9E" w:rsidRPr="004B5DF7">
        <w:t xml:space="preserve">recognise that </w:t>
      </w:r>
      <w:r>
        <w:t xml:space="preserve">an important aspect of delivery is in translating </w:t>
      </w:r>
      <w:r w:rsidR="00DE1E9E" w:rsidRPr="004B5DF7">
        <w:t>evidenc</w:t>
      </w:r>
      <w:r>
        <w:t>ed l</w:t>
      </w:r>
      <w:r w:rsidR="00DE1E9E" w:rsidRPr="004B5DF7">
        <w:t xml:space="preserve">ocal needs </w:t>
      </w:r>
      <w:r w:rsidR="009C7C8A">
        <w:t xml:space="preserve">and research </w:t>
      </w:r>
      <w:r w:rsidR="00DE1E9E" w:rsidRPr="004B5DF7">
        <w:t>in</w:t>
      </w:r>
      <w:r>
        <w:t>to</w:t>
      </w:r>
      <w:r w:rsidR="00DE1E9E" w:rsidRPr="004B5DF7">
        <w:t xml:space="preserve"> meaningful intervention</w:t>
      </w:r>
      <w:r>
        <w:t xml:space="preserve">. </w:t>
      </w:r>
      <w:r w:rsidR="009C7C8A">
        <w:t>The</w:t>
      </w:r>
      <w:r>
        <w:t xml:space="preserve"> national agencies such as Public Health Scotland </w:t>
      </w:r>
      <w:r w:rsidR="009C7C8A">
        <w:t xml:space="preserve">will therefore have a crucial role </w:t>
      </w:r>
      <w:r>
        <w:t xml:space="preserve">in supporting transformational change. </w:t>
      </w:r>
    </w:p>
    <w:p w14:paraId="58E9F016" w14:textId="77777777" w:rsidR="00536761" w:rsidRDefault="00536761" w:rsidP="00EF5811">
      <w:pPr>
        <w:pStyle w:val="BodyText1"/>
        <w:jc w:val="both"/>
      </w:pPr>
    </w:p>
    <w:p w14:paraId="21AC584E" w14:textId="77777777" w:rsidR="00536761" w:rsidRDefault="00536761" w:rsidP="00EF5811">
      <w:pPr>
        <w:pStyle w:val="BodyText1"/>
        <w:jc w:val="both"/>
      </w:pPr>
    </w:p>
    <w:p w14:paraId="3226EEEA" w14:textId="77777777" w:rsidR="004B5DF7" w:rsidRPr="004B5DF7" w:rsidRDefault="004B5DF7" w:rsidP="004B5DF7">
      <w:pPr>
        <w:rPr>
          <w:lang w:eastAsia="en-GB"/>
        </w:rPr>
      </w:pPr>
    </w:p>
    <w:p w14:paraId="1AA85071" w14:textId="77777777" w:rsidR="004B5DF7" w:rsidRDefault="004B5DF7" w:rsidP="004B5DF7">
      <w:pPr>
        <w:rPr>
          <w:lang w:eastAsia="en-GB"/>
        </w:rPr>
      </w:pPr>
    </w:p>
    <w:p w14:paraId="4622B2D4" w14:textId="77777777" w:rsidR="00DE1E9E" w:rsidRPr="004B5DF7" w:rsidRDefault="004B5DF7" w:rsidP="004B5DF7">
      <w:pPr>
        <w:tabs>
          <w:tab w:val="left" w:pos="1476"/>
        </w:tabs>
        <w:rPr>
          <w:lang w:eastAsia="en-GB"/>
        </w:rPr>
      </w:pPr>
      <w:r>
        <w:rPr>
          <w:lang w:eastAsia="en-GB"/>
        </w:rPr>
        <w:tab/>
      </w:r>
    </w:p>
    <w:sectPr w:rsidR="00DE1E9E" w:rsidRPr="004B5DF7">
      <w:headerReference w:type="even" r:id="rId8"/>
      <w:headerReference w:type="default" r:id="rId9"/>
      <w:headerReference w:type="firs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153EE" w14:textId="77777777" w:rsidR="00F31FB1" w:rsidRDefault="00F31FB1" w:rsidP="00536761">
      <w:pPr>
        <w:spacing w:after="0" w:line="240" w:lineRule="auto"/>
      </w:pPr>
      <w:r>
        <w:separator/>
      </w:r>
    </w:p>
  </w:endnote>
  <w:endnote w:type="continuationSeparator" w:id="0">
    <w:p w14:paraId="49268818" w14:textId="77777777" w:rsidR="00F31FB1" w:rsidRDefault="00F31FB1" w:rsidP="00536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FB1A4" w14:textId="77777777" w:rsidR="00F31FB1" w:rsidRDefault="00F31FB1" w:rsidP="00536761">
      <w:pPr>
        <w:spacing w:after="0" w:line="240" w:lineRule="auto"/>
      </w:pPr>
      <w:r>
        <w:separator/>
      </w:r>
    </w:p>
  </w:footnote>
  <w:footnote w:type="continuationSeparator" w:id="0">
    <w:p w14:paraId="0F9C2C2D" w14:textId="77777777" w:rsidR="00F31FB1" w:rsidRDefault="00F31FB1" w:rsidP="005367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BDA7F" w14:textId="77777777" w:rsidR="00E947BD" w:rsidRDefault="00F31FB1">
    <w:pPr>
      <w:pStyle w:val="Header"/>
    </w:pPr>
    <w:r>
      <w:rPr>
        <w:noProof/>
      </w:rPr>
      <w:pict w14:anchorId="34E08D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823778" o:spid="_x0000_s2050" type="#_x0000_t136" style="position:absolute;margin-left:0;margin-top:0;width:418.25pt;height:167.3pt;rotation:315;z-index:-251655168;mso-position-horizontal:center;mso-position-horizontal-relative:margin;mso-position-vertical:center;mso-position-vertical-relative:margin" o:allowincell="f" fillcolor="#943634 [2405]"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A7B21" w14:textId="77777777" w:rsidR="00E947BD" w:rsidRDefault="00F31FB1">
    <w:pPr>
      <w:pStyle w:val="Header"/>
    </w:pPr>
    <w:r>
      <w:rPr>
        <w:noProof/>
      </w:rPr>
      <w:pict w14:anchorId="25AB2B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823779" o:spid="_x0000_s2051" type="#_x0000_t136" style="position:absolute;margin-left:0;margin-top:0;width:418.25pt;height:167.3pt;rotation:315;z-index:-251653120;mso-position-horizontal:center;mso-position-horizontal-relative:margin;mso-position-vertical:center;mso-position-vertical-relative:margin" o:allowincell="f" fillcolor="#943634 [2405]"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4BD3C" w14:textId="77777777" w:rsidR="00E947BD" w:rsidRDefault="00F31FB1">
    <w:pPr>
      <w:pStyle w:val="Header"/>
    </w:pPr>
    <w:r>
      <w:rPr>
        <w:noProof/>
      </w:rPr>
      <w:pict w14:anchorId="32BD7A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823777" o:spid="_x0000_s2049" type="#_x0000_t136" style="position:absolute;margin-left:0;margin-top:0;width:418.25pt;height:167.3pt;rotation:315;z-index:-251657216;mso-position-horizontal:center;mso-position-horizontal-relative:margin;mso-position-vertical:center;mso-position-vertical-relative:margin" o:allowincell="f" fillcolor="#943634 [2405]"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1B3"/>
    <w:multiLevelType w:val="hybridMultilevel"/>
    <w:tmpl w:val="AF642C04"/>
    <w:lvl w:ilvl="0" w:tplc="E3C4646C">
      <w:start w:val="1"/>
      <w:numFmt w:val="bullet"/>
      <w:pStyle w:val="Tablebullet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1284A"/>
    <w:multiLevelType w:val="hybridMultilevel"/>
    <w:tmpl w:val="9AB20DCA"/>
    <w:lvl w:ilvl="0" w:tplc="402E83FA">
      <w:start w:val="1"/>
      <w:numFmt w:val="bullet"/>
      <w:pStyle w:val="Bulletbody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B5320"/>
    <w:multiLevelType w:val="hybridMultilevel"/>
    <w:tmpl w:val="6E841BCC"/>
    <w:lvl w:ilvl="0" w:tplc="5D283A32">
      <w:start w:val="1"/>
      <w:numFmt w:val="bullet"/>
      <w:pStyle w:val="Sub-bulletbodytex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2481EFD"/>
    <w:multiLevelType w:val="hybridMultilevel"/>
    <w:tmpl w:val="E98C249E"/>
    <w:lvl w:ilvl="0" w:tplc="75C81E86">
      <w:start w:val="1"/>
      <w:numFmt w:val="bullet"/>
      <w:pStyle w:val="Tablesub-bullettex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4462ABC"/>
    <w:multiLevelType w:val="hybridMultilevel"/>
    <w:tmpl w:val="4F863FAC"/>
    <w:lvl w:ilvl="0" w:tplc="212AD3A2">
      <w:start w:val="1"/>
      <w:numFmt w:val="lowerRoman"/>
      <w:pStyle w:val="Tablesub-numberedtext"/>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AC023BD"/>
    <w:multiLevelType w:val="hybridMultilevel"/>
    <w:tmpl w:val="68BC5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C486650"/>
    <w:multiLevelType w:val="hybridMultilevel"/>
    <w:tmpl w:val="95D48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B87D9E"/>
    <w:multiLevelType w:val="hybridMultilevel"/>
    <w:tmpl w:val="E8B298F4"/>
    <w:lvl w:ilvl="0" w:tplc="C10A2E88">
      <w:start w:val="1"/>
      <w:numFmt w:val="lowerRoman"/>
      <w:pStyle w:val="Sub-numberedbodytext"/>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C3A07ED"/>
    <w:multiLevelType w:val="hybridMultilevel"/>
    <w:tmpl w:val="8D6E3036"/>
    <w:lvl w:ilvl="0" w:tplc="BDE45CA4">
      <w:start w:val="1"/>
      <w:numFmt w:val="decimal"/>
      <w:pStyle w:val="Numberedbodytext"/>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7D260F"/>
    <w:multiLevelType w:val="hybridMultilevel"/>
    <w:tmpl w:val="96467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BC66985"/>
    <w:multiLevelType w:val="hybridMultilevel"/>
    <w:tmpl w:val="9F2CC3A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1" w15:restartNumberingAfterBreak="0">
    <w:nsid w:val="7960203E"/>
    <w:multiLevelType w:val="hybridMultilevel"/>
    <w:tmpl w:val="99BC47F6"/>
    <w:lvl w:ilvl="0" w:tplc="9DD0DBF4">
      <w:start w:val="1"/>
      <w:numFmt w:val="decimal"/>
      <w:pStyle w:val="Tablenumberedtext"/>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7"/>
  </w:num>
  <w:num w:numId="5">
    <w:abstractNumId w:val="0"/>
  </w:num>
  <w:num w:numId="6">
    <w:abstractNumId w:val="11"/>
  </w:num>
  <w:num w:numId="7">
    <w:abstractNumId w:val="3"/>
  </w:num>
  <w:num w:numId="8">
    <w:abstractNumId w:val="4"/>
  </w:num>
  <w:num w:numId="9">
    <w:abstractNumId w:val="6"/>
  </w:num>
  <w:num w:numId="10">
    <w:abstractNumId w:val="9"/>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E9E"/>
    <w:rsid w:val="0003231D"/>
    <w:rsid w:val="000B5054"/>
    <w:rsid w:val="000B7B14"/>
    <w:rsid w:val="000C6EB6"/>
    <w:rsid w:val="000E5278"/>
    <w:rsid w:val="0010680F"/>
    <w:rsid w:val="00106EF1"/>
    <w:rsid w:val="00112265"/>
    <w:rsid w:val="00120525"/>
    <w:rsid w:val="0013180F"/>
    <w:rsid w:val="00140405"/>
    <w:rsid w:val="001675F3"/>
    <w:rsid w:val="00172860"/>
    <w:rsid w:val="001729BB"/>
    <w:rsid w:val="00175C38"/>
    <w:rsid w:val="00186039"/>
    <w:rsid w:val="00193FA8"/>
    <w:rsid w:val="001A170A"/>
    <w:rsid w:val="001A496F"/>
    <w:rsid w:val="001D1890"/>
    <w:rsid w:val="001E602B"/>
    <w:rsid w:val="001E6745"/>
    <w:rsid w:val="001F4559"/>
    <w:rsid w:val="00211339"/>
    <w:rsid w:val="00211922"/>
    <w:rsid w:val="00227009"/>
    <w:rsid w:val="00244AF4"/>
    <w:rsid w:val="0027450D"/>
    <w:rsid w:val="00280D46"/>
    <w:rsid w:val="002C5F99"/>
    <w:rsid w:val="002D1027"/>
    <w:rsid w:val="002D6BBA"/>
    <w:rsid w:val="002E2303"/>
    <w:rsid w:val="002E63B4"/>
    <w:rsid w:val="002E6736"/>
    <w:rsid w:val="00303B24"/>
    <w:rsid w:val="00307C29"/>
    <w:rsid w:val="00315BCA"/>
    <w:rsid w:val="00321D96"/>
    <w:rsid w:val="003347DA"/>
    <w:rsid w:val="0033754D"/>
    <w:rsid w:val="00347701"/>
    <w:rsid w:val="00352307"/>
    <w:rsid w:val="00373501"/>
    <w:rsid w:val="0038233D"/>
    <w:rsid w:val="00382649"/>
    <w:rsid w:val="00391899"/>
    <w:rsid w:val="00391903"/>
    <w:rsid w:val="003A1B0D"/>
    <w:rsid w:val="003C5ECF"/>
    <w:rsid w:val="003D4D68"/>
    <w:rsid w:val="003E33A5"/>
    <w:rsid w:val="003F037A"/>
    <w:rsid w:val="003F4A77"/>
    <w:rsid w:val="00400414"/>
    <w:rsid w:val="00401B91"/>
    <w:rsid w:val="00420325"/>
    <w:rsid w:val="00427A1A"/>
    <w:rsid w:val="0043239C"/>
    <w:rsid w:val="0046387F"/>
    <w:rsid w:val="0048525F"/>
    <w:rsid w:val="00497670"/>
    <w:rsid w:val="004B2F32"/>
    <w:rsid w:val="004B30D0"/>
    <w:rsid w:val="004B5DF7"/>
    <w:rsid w:val="004C0762"/>
    <w:rsid w:val="004D0601"/>
    <w:rsid w:val="004E04EF"/>
    <w:rsid w:val="004E5E5E"/>
    <w:rsid w:val="00505C29"/>
    <w:rsid w:val="00515FE4"/>
    <w:rsid w:val="0052739D"/>
    <w:rsid w:val="00536761"/>
    <w:rsid w:val="00546B1F"/>
    <w:rsid w:val="00547D17"/>
    <w:rsid w:val="00552E7C"/>
    <w:rsid w:val="0056196C"/>
    <w:rsid w:val="00562226"/>
    <w:rsid w:val="005C0D9C"/>
    <w:rsid w:val="005C59C3"/>
    <w:rsid w:val="005D5A5A"/>
    <w:rsid w:val="00613A14"/>
    <w:rsid w:val="006602F3"/>
    <w:rsid w:val="006712C0"/>
    <w:rsid w:val="00681205"/>
    <w:rsid w:val="00686DE9"/>
    <w:rsid w:val="006979F9"/>
    <w:rsid w:val="006A76B2"/>
    <w:rsid w:val="006B3981"/>
    <w:rsid w:val="006C3EFA"/>
    <w:rsid w:val="006D124E"/>
    <w:rsid w:val="00714FEC"/>
    <w:rsid w:val="007230EE"/>
    <w:rsid w:val="00723AFA"/>
    <w:rsid w:val="00730209"/>
    <w:rsid w:val="0073782C"/>
    <w:rsid w:val="007459AB"/>
    <w:rsid w:val="00766141"/>
    <w:rsid w:val="007A67F6"/>
    <w:rsid w:val="007A7D51"/>
    <w:rsid w:val="00801D27"/>
    <w:rsid w:val="00835EB3"/>
    <w:rsid w:val="0084596C"/>
    <w:rsid w:val="00866397"/>
    <w:rsid w:val="00873481"/>
    <w:rsid w:val="00894CB7"/>
    <w:rsid w:val="008A047C"/>
    <w:rsid w:val="008A43C1"/>
    <w:rsid w:val="008A477A"/>
    <w:rsid w:val="00901272"/>
    <w:rsid w:val="00903905"/>
    <w:rsid w:val="00932024"/>
    <w:rsid w:val="00937026"/>
    <w:rsid w:val="00990D27"/>
    <w:rsid w:val="009A69E3"/>
    <w:rsid w:val="009C7C8A"/>
    <w:rsid w:val="009D7E7F"/>
    <w:rsid w:val="009E3BB3"/>
    <w:rsid w:val="009E7C53"/>
    <w:rsid w:val="009F58EB"/>
    <w:rsid w:val="00A00779"/>
    <w:rsid w:val="00A07501"/>
    <w:rsid w:val="00A348CC"/>
    <w:rsid w:val="00A46C5D"/>
    <w:rsid w:val="00A72F88"/>
    <w:rsid w:val="00A77C1D"/>
    <w:rsid w:val="00AB0529"/>
    <w:rsid w:val="00AC557C"/>
    <w:rsid w:val="00AC7878"/>
    <w:rsid w:val="00B06AEE"/>
    <w:rsid w:val="00B105CF"/>
    <w:rsid w:val="00B1206B"/>
    <w:rsid w:val="00B14F5E"/>
    <w:rsid w:val="00B366F3"/>
    <w:rsid w:val="00B51E30"/>
    <w:rsid w:val="00B64DA3"/>
    <w:rsid w:val="00B6594E"/>
    <w:rsid w:val="00B8717F"/>
    <w:rsid w:val="00B91A75"/>
    <w:rsid w:val="00B94561"/>
    <w:rsid w:val="00BA08ED"/>
    <w:rsid w:val="00BB0209"/>
    <w:rsid w:val="00BB1323"/>
    <w:rsid w:val="00BB5978"/>
    <w:rsid w:val="00BC3715"/>
    <w:rsid w:val="00BE291E"/>
    <w:rsid w:val="00BF3F19"/>
    <w:rsid w:val="00C059A2"/>
    <w:rsid w:val="00C27630"/>
    <w:rsid w:val="00C3025E"/>
    <w:rsid w:val="00C564DC"/>
    <w:rsid w:val="00C60191"/>
    <w:rsid w:val="00C81746"/>
    <w:rsid w:val="00CC0EC8"/>
    <w:rsid w:val="00CC4236"/>
    <w:rsid w:val="00CD1081"/>
    <w:rsid w:val="00CE5C70"/>
    <w:rsid w:val="00D1284E"/>
    <w:rsid w:val="00D21DA2"/>
    <w:rsid w:val="00D279C4"/>
    <w:rsid w:val="00D41D62"/>
    <w:rsid w:val="00D434C4"/>
    <w:rsid w:val="00D86485"/>
    <w:rsid w:val="00D916C8"/>
    <w:rsid w:val="00D972DE"/>
    <w:rsid w:val="00DA1227"/>
    <w:rsid w:val="00DD36B1"/>
    <w:rsid w:val="00DE00BD"/>
    <w:rsid w:val="00DE193A"/>
    <w:rsid w:val="00DE1E9E"/>
    <w:rsid w:val="00DE54F8"/>
    <w:rsid w:val="00DF6EDB"/>
    <w:rsid w:val="00E15B8E"/>
    <w:rsid w:val="00E16CCF"/>
    <w:rsid w:val="00E26915"/>
    <w:rsid w:val="00E44A15"/>
    <w:rsid w:val="00E600FD"/>
    <w:rsid w:val="00E6212D"/>
    <w:rsid w:val="00E73D3B"/>
    <w:rsid w:val="00E915E8"/>
    <w:rsid w:val="00E91614"/>
    <w:rsid w:val="00E91D77"/>
    <w:rsid w:val="00E947BD"/>
    <w:rsid w:val="00EC6C78"/>
    <w:rsid w:val="00EF5811"/>
    <w:rsid w:val="00F17A93"/>
    <w:rsid w:val="00F31FB1"/>
    <w:rsid w:val="00F42410"/>
    <w:rsid w:val="00F42FC0"/>
    <w:rsid w:val="00F76F61"/>
    <w:rsid w:val="00F87672"/>
    <w:rsid w:val="00FA02F9"/>
    <w:rsid w:val="00FA6955"/>
    <w:rsid w:val="00FC3F94"/>
    <w:rsid w:val="00FD32F6"/>
    <w:rsid w:val="00FD4F58"/>
    <w:rsid w:val="00FE1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45E7FD2"/>
  <w15:docId w15:val="{5F50D480-96B9-4018-85CC-15CD659DE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C3EFA"/>
    <w:pPr>
      <w:spacing w:after="160" w:line="259" w:lineRule="auto"/>
    </w:pPr>
    <w:rPr>
      <w:rFonts w:ascii="Arial" w:hAnsi="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 head"/>
    <w:next w:val="Normal"/>
    <w:uiPriority w:val="99"/>
    <w:qFormat/>
    <w:rsid w:val="00244AF4"/>
    <w:pPr>
      <w:spacing w:after="120" w:line="360" w:lineRule="auto"/>
    </w:pPr>
    <w:rPr>
      <w:rFonts w:ascii="Arial" w:eastAsiaTheme="minorHAnsi" w:hAnsi="Arial" w:cs="Arial"/>
      <w:b/>
      <w:sz w:val="48"/>
      <w:szCs w:val="24"/>
    </w:rPr>
  </w:style>
  <w:style w:type="paragraph" w:customStyle="1" w:styleId="Ahead">
    <w:name w:val="A head"/>
    <w:basedOn w:val="Sectionhead"/>
    <w:next w:val="Normal"/>
    <w:link w:val="AheadChar"/>
    <w:qFormat/>
    <w:rsid w:val="00873481"/>
    <w:pPr>
      <w:spacing w:line="240" w:lineRule="auto"/>
    </w:pPr>
    <w:rPr>
      <w:sz w:val="40"/>
    </w:rPr>
  </w:style>
  <w:style w:type="character" w:customStyle="1" w:styleId="AheadChar">
    <w:name w:val="A head Char"/>
    <w:basedOn w:val="DefaultParagraphFont"/>
    <w:link w:val="Ahead"/>
    <w:rsid w:val="00873481"/>
    <w:rPr>
      <w:rFonts w:ascii="Arial" w:eastAsiaTheme="minorHAnsi" w:hAnsi="Arial" w:cs="Arial"/>
      <w:b/>
      <w:sz w:val="40"/>
      <w:szCs w:val="24"/>
    </w:rPr>
  </w:style>
  <w:style w:type="paragraph" w:customStyle="1" w:styleId="Bhead">
    <w:name w:val="B head"/>
    <w:basedOn w:val="Ahead"/>
    <w:next w:val="Normal"/>
    <w:link w:val="BheadChar"/>
    <w:qFormat/>
    <w:rsid w:val="00873481"/>
    <w:rPr>
      <w:rFonts w:eastAsia="Cambria"/>
      <w:sz w:val="32"/>
    </w:rPr>
  </w:style>
  <w:style w:type="character" w:customStyle="1" w:styleId="BheadChar">
    <w:name w:val="B head Char"/>
    <w:basedOn w:val="DefaultParagraphFont"/>
    <w:link w:val="Bhead"/>
    <w:rsid w:val="00873481"/>
    <w:rPr>
      <w:rFonts w:ascii="Arial" w:eastAsia="Cambria" w:hAnsi="Arial" w:cs="Arial"/>
      <w:b/>
      <w:sz w:val="32"/>
      <w:szCs w:val="24"/>
    </w:rPr>
  </w:style>
  <w:style w:type="character" w:customStyle="1" w:styleId="Bodytextbold">
    <w:name w:val="Body text bold"/>
    <w:basedOn w:val="DefaultParagraphFont"/>
    <w:uiPriority w:val="1"/>
    <w:qFormat/>
    <w:rsid w:val="00681205"/>
    <w:rPr>
      <w:rFonts w:ascii="Arial" w:hAnsi="Arial"/>
      <w:b/>
      <w:sz w:val="24"/>
    </w:rPr>
  </w:style>
  <w:style w:type="character" w:customStyle="1" w:styleId="Bodytextitalic">
    <w:name w:val="Body text italic"/>
    <w:basedOn w:val="DefaultParagraphFont"/>
    <w:uiPriority w:val="1"/>
    <w:qFormat/>
    <w:rsid w:val="00681205"/>
    <w:rPr>
      <w:rFonts w:ascii="Arial" w:hAnsi="Arial"/>
      <w:i/>
      <w:sz w:val="24"/>
    </w:rPr>
  </w:style>
  <w:style w:type="paragraph" w:customStyle="1" w:styleId="BodyText1">
    <w:name w:val="Body Text1"/>
    <w:qFormat/>
    <w:rsid w:val="00873481"/>
    <w:pPr>
      <w:autoSpaceDE w:val="0"/>
      <w:autoSpaceDN w:val="0"/>
      <w:adjustRightInd w:val="0"/>
    </w:pPr>
    <w:rPr>
      <w:rFonts w:ascii="Arial" w:eastAsiaTheme="minorHAnsi" w:hAnsi="Arial" w:cs="Arial"/>
      <w:sz w:val="24"/>
      <w:szCs w:val="24"/>
    </w:rPr>
  </w:style>
  <w:style w:type="paragraph" w:customStyle="1" w:styleId="Bulletbodytext">
    <w:name w:val="Bullet body text"/>
    <w:basedOn w:val="BodyText1"/>
    <w:uiPriority w:val="99"/>
    <w:qFormat/>
    <w:rsid w:val="00244AF4"/>
    <w:pPr>
      <w:numPr>
        <w:numId w:val="1"/>
      </w:numPr>
    </w:pPr>
  </w:style>
  <w:style w:type="paragraph" w:customStyle="1" w:styleId="Chead">
    <w:name w:val="C head"/>
    <w:basedOn w:val="Bhead"/>
    <w:next w:val="Normal"/>
    <w:link w:val="CheadChar"/>
    <w:qFormat/>
    <w:rsid w:val="00873481"/>
    <w:rPr>
      <w:sz w:val="28"/>
    </w:rPr>
  </w:style>
  <w:style w:type="character" w:customStyle="1" w:styleId="CheadChar">
    <w:name w:val="C head Char"/>
    <w:basedOn w:val="DefaultParagraphFont"/>
    <w:link w:val="Chead"/>
    <w:rsid w:val="00873481"/>
    <w:rPr>
      <w:rFonts w:ascii="Arial" w:eastAsia="Cambria" w:hAnsi="Arial" w:cs="Arial"/>
      <w:b/>
      <w:sz w:val="28"/>
      <w:szCs w:val="24"/>
    </w:rPr>
  </w:style>
  <w:style w:type="character" w:customStyle="1" w:styleId="Captionbold">
    <w:name w:val="Caption bold"/>
    <w:basedOn w:val="DefaultParagraphFont"/>
    <w:uiPriority w:val="1"/>
    <w:rsid w:val="00244AF4"/>
    <w:rPr>
      <w:b/>
    </w:rPr>
  </w:style>
  <w:style w:type="character" w:customStyle="1" w:styleId="Captionitalic">
    <w:name w:val="Caption italic"/>
    <w:basedOn w:val="DefaultParagraphFont"/>
    <w:uiPriority w:val="1"/>
    <w:rsid w:val="00244AF4"/>
    <w:rPr>
      <w:i/>
    </w:rPr>
  </w:style>
  <w:style w:type="paragraph" w:customStyle="1" w:styleId="Captiontext">
    <w:name w:val="Caption text"/>
    <w:basedOn w:val="BodyText1"/>
    <w:next w:val="BodyText1"/>
    <w:link w:val="CaptiontextChar"/>
    <w:qFormat/>
    <w:rsid w:val="00244AF4"/>
    <w:rPr>
      <w:rFonts w:ascii="Arial Narrow" w:eastAsia="Cambria" w:hAnsi="Arial Narrow" w:cs="Times New Roman"/>
      <w:sz w:val="28"/>
    </w:rPr>
  </w:style>
  <w:style w:type="character" w:customStyle="1" w:styleId="CaptiontextChar">
    <w:name w:val="Caption text Char"/>
    <w:basedOn w:val="DefaultParagraphFont"/>
    <w:link w:val="Captiontext"/>
    <w:rsid w:val="00244AF4"/>
    <w:rPr>
      <w:rFonts w:ascii="Arial Narrow" w:eastAsia="Cambria" w:hAnsi="Arial Narrow"/>
      <w:sz w:val="28"/>
      <w:szCs w:val="24"/>
    </w:rPr>
  </w:style>
  <w:style w:type="paragraph" w:customStyle="1" w:styleId="Dhead">
    <w:name w:val="D head"/>
    <w:basedOn w:val="Chead"/>
    <w:next w:val="BodyText1"/>
    <w:link w:val="DheadChar"/>
    <w:qFormat/>
    <w:rsid w:val="00873481"/>
    <w:rPr>
      <w:rFonts w:cs="Times New Roman"/>
      <w:b w:val="0"/>
    </w:rPr>
  </w:style>
  <w:style w:type="character" w:customStyle="1" w:styleId="DheadChar">
    <w:name w:val="D head Char"/>
    <w:basedOn w:val="DefaultParagraphFont"/>
    <w:link w:val="Dhead"/>
    <w:rsid w:val="00873481"/>
    <w:rPr>
      <w:rFonts w:ascii="Arial" w:eastAsia="Cambria" w:hAnsi="Arial"/>
      <w:sz w:val="28"/>
      <w:szCs w:val="24"/>
    </w:rPr>
  </w:style>
  <w:style w:type="paragraph" w:styleId="Footer">
    <w:name w:val="footer"/>
    <w:basedOn w:val="BodyText1"/>
    <w:link w:val="FooterChar"/>
    <w:uiPriority w:val="99"/>
    <w:unhideWhenUsed/>
    <w:rsid w:val="00244AF4"/>
    <w:pPr>
      <w:tabs>
        <w:tab w:val="center" w:pos="4513"/>
        <w:tab w:val="right" w:pos="9026"/>
      </w:tabs>
    </w:pPr>
    <w:rPr>
      <w:sz w:val="20"/>
    </w:rPr>
  </w:style>
  <w:style w:type="character" w:customStyle="1" w:styleId="FooterChar">
    <w:name w:val="Footer Char"/>
    <w:basedOn w:val="DefaultParagraphFont"/>
    <w:link w:val="Footer"/>
    <w:uiPriority w:val="99"/>
    <w:rsid w:val="00244AF4"/>
    <w:rPr>
      <w:rFonts w:ascii="Arial" w:eastAsiaTheme="minorHAnsi" w:hAnsi="Arial" w:cs="Arial"/>
      <w:szCs w:val="24"/>
    </w:rPr>
  </w:style>
  <w:style w:type="paragraph" w:customStyle="1" w:styleId="footnote">
    <w:name w:val="footnote"/>
    <w:basedOn w:val="BodyText1"/>
    <w:qFormat/>
    <w:rsid w:val="00244AF4"/>
    <w:rPr>
      <w:sz w:val="22"/>
      <w:szCs w:val="22"/>
    </w:rPr>
  </w:style>
  <w:style w:type="character" w:styleId="Hyperlink">
    <w:name w:val="Hyperlink"/>
    <w:basedOn w:val="DefaultParagraphFont"/>
    <w:uiPriority w:val="99"/>
    <w:unhideWhenUsed/>
    <w:rsid w:val="00244AF4"/>
    <w:rPr>
      <w:color w:val="0000FF" w:themeColor="hyperlink"/>
      <w:u w:val="none"/>
    </w:rPr>
  </w:style>
  <w:style w:type="paragraph" w:customStyle="1" w:styleId="Numberedbodytext">
    <w:name w:val="Numbered body text"/>
    <w:basedOn w:val="Bulletbodytext"/>
    <w:uiPriority w:val="99"/>
    <w:qFormat/>
    <w:rsid w:val="00244AF4"/>
    <w:pPr>
      <w:numPr>
        <w:numId w:val="2"/>
      </w:numPr>
    </w:pPr>
  </w:style>
  <w:style w:type="paragraph" w:customStyle="1" w:styleId="Quotetext">
    <w:name w:val="Quote text"/>
    <w:basedOn w:val="BodyText1"/>
    <w:qFormat/>
    <w:rsid w:val="00681205"/>
    <w:pPr>
      <w:ind w:left="480"/>
    </w:pPr>
    <w:rPr>
      <w:sz w:val="26"/>
    </w:rPr>
  </w:style>
  <w:style w:type="paragraph" w:customStyle="1" w:styleId="Quotesource">
    <w:name w:val="Quote source"/>
    <w:basedOn w:val="Quotetext"/>
    <w:next w:val="BodyText1"/>
    <w:qFormat/>
    <w:rsid w:val="00681205"/>
    <w:rPr>
      <w:rFonts w:ascii="Arial Narrow" w:hAnsi="Arial Narrow"/>
      <w:sz w:val="24"/>
    </w:rPr>
  </w:style>
  <w:style w:type="paragraph" w:customStyle="1" w:styleId="Sub-bulletbodytext">
    <w:name w:val="Sub-bullet body text"/>
    <w:basedOn w:val="Bulletbodytext"/>
    <w:uiPriority w:val="99"/>
    <w:qFormat/>
    <w:rsid w:val="00244AF4"/>
    <w:pPr>
      <w:numPr>
        <w:numId w:val="3"/>
      </w:numPr>
    </w:pPr>
  </w:style>
  <w:style w:type="paragraph" w:customStyle="1" w:styleId="Sub-numberedbodytext">
    <w:name w:val="Sub-numbered body text"/>
    <w:basedOn w:val="Numberedbodytext"/>
    <w:uiPriority w:val="99"/>
    <w:qFormat/>
    <w:rsid w:val="00244AF4"/>
    <w:pPr>
      <w:numPr>
        <w:numId w:val="4"/>
      </w:numPr>
    </w:pPr>
  </w:style>
  <w:style w:type="paragraph" w:customStyle="1" w:styleId="TableAhead">
    <w:name w:val="Table A head"/>
    <w:basedOn w:val="Bhead"/>
    <w:uiPriority w:val="99"/>
    <w:qFormat/>
    <w:rsid w:val="00244AF4"/>
    <w:pPr>
      <w:spacing w:before="440"/>
    </w:pPr>
    <w:rPr>
      <w:b w:val="0"/>
    </w:rPr>
  </w:style>
  <w:style w:type="paragraph" w:customStyle="1" w:styleId="Tablebodytext">
    <w:name w:val="Table body text"/>
    <w:basedOn w:val="BodyText1"/>
    <w:uiPriority w:val="99"/>
    <w:qFormat/>
    <w:rsid w:val="00681205"/>
  </w:style>
  <w:style w:type="character" w:customStyle="1" w:styleId="Tablebold">
    <w:name w:val="Table bold"/>
    <w:basedOn w:val="DefaultParagraphFont"/>
    <w:uiPriority w:val="1"/>
    <w:rsid w:val="00244AF4"/>
    <w:rPr>
      <w:b/>
    </w:rPr>
  </w:style>
  <w:style w:type="paragraph" w:customStyle="1" w:styleId="Tablebullettext">
    <w:name w:val="Table bullet text"/>
    <w:basedOn w:val="Tablebodytext"/>
    <w:uiPriority w:val="99"/>
    <w:qFormat/>
    <w:rsid w:val="00244AF4"/>
    <w:pPr>
      <w:numPr>
        <w:numId w:val="5"/>
      </w:numPr>
    </w:pPr>
  </w:style>
  <w:style w:type="character" w:customStyle="1" w:styleId="Tableitalic">
    <w:name w:val="Table italic"/>
    <w:basedOn w:val="DefaultParagraphFont"/>
    <w:uiPriority w:val="1"/>
    <w:rsid w:val="00244AF4"/>
    <w:rPr>
      <w:i/>
    </w:rPr>
  </w:style>
  <w:style w:type="paragraph" w:customStyle="1" w:styleId="Tablenumberedtext">
    <w:name w:val="Table numbered text"/>
    <w:basedOn w:val="Tablebodytext"/>
    <w:uiPriority w:val="99"/>
    <w:qFormat/>
    <w:rsid w:val="00244AF4"/>
    <w:pPr>
      <w:numPr>
        <w:numId w:val="6"/>
      </w:numPr>
    </w:pPr>
  </w:style>
  <w:style w:type="paragraph" w:customStyle="1" w:styleId="Tablesub-bullettext">
    <w:name w:val="Table sub-bullet text"/>
    <w:basedOn w:val="Tablebullettext"/>
    <w:uiPriority w:val="99"/>
    <w:qFormat/>
    <w:rsid w:val="00244AF4"/>
    <w:pPr>
      <w:numPr>
        <w:numId w:val="7"/>
      </w:numPr>
    </w:pPr>
  </w:style>
  <w:style w:type="paragraph" w:customStyle="1" w:styleId="Tablesub-numberedtext">
    <w:name w:val="Table sub-numbered text"/>
    <w:basedOn w:val="Tablenumberedtext"/>
    <w:uiPriority w:val="99"/>
    <w:qFormat/>
    <w:rsid w:val="00244AF4"/>
    <w:pPr>
      <w:numPr>
        <w:numId w:val="8"/>
      </w:numPr>
    </w:pPr>
  </w:style>
  <w:style w:type="paragraph" w:styleId="Header">
    <w:name w:val="header"/>
    <w:basedOn w:val="Normal"/>
    <w:link w:val="HeaderChar"/>
    <w:uiPriority w:val="99"/>
    <w:unhideWhenUsed/>
    <w:rsid w:val="005367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761"/>
    <w:rPr>
      <w:rFonts w:ascii="Arial" w:hAnsi="Arial"/>
      <w:sz w:val="24"/>
      <w:szCs w:val="22"/>
      <w:lang w:eastAsia="en-US"/>
    </w:rPr>
  </w:style>
  <w:style w:type="paragraph" w:styleId="BalloonText">
    <w:name w:val="Balloon Text"/>
    <w:basedOn w:val="Normal"/>
    <w:link w:val="BalloonTextChar"/>
    <w:semiHidden/>
    <w:unhideWhenUsed/>
    <w:rsid w:val="00280D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80D46"/>
    <w:rPr>
      <w:rFonts w:ascii="Segoe UI" w:hAnsi="Segoe UI" w:cs="Segoe UI"/>
      <w:sz w:val="18"/>
      <w:szCs w:val="18"/>
      <w:lang w:eastAsia="en-US"/>
    </w:rPr>
  </w:style>
  <w:style w:type="character" w:styleId="CommentReference">
    <w:name w:val="annotation reference"/>
    <w:basedOn w:val="DefaultParagraphFont"/>
    <w:semiHidden/>
    <w:unhideWhenUsed/>
    <w:rsid w:val="00547D17"/>
    <w:rPr>
      <w:sz w:val="16"/>
      <w:szCs w:val="16"/>
    </w:rPr>
  </w:style>
  <w:style w:type="paragraph" w:styleId="CommentText">
    <w:name w:val="annotation text"/>
    <w:basedOn w:val="Normal"/>
    <w:link w:val="CommentTextChar"/>
    <w:semiHidden/>
    <w:unhideWhenUsed/>
    <w:rsid w:val="00547D17"/>
    <w:pPr>
      <w:spacing w:line="240" w:lineRule="auto"/>
    </w:pPr>
    <w:rPr>
      <w:sz w:val="20"/>
      <w:szCs w:val="20"/>
    </w:rPr>
  </w:style>
  <w:style w:type="character" w:customStyle="1" w:styleId="CommentTextChar">
    <w:name w:val="Comment Text Char"/>
    <w:basedOn w:val="DefaultParagraphFont"/>
    <w:link w:val="CommentText"/>
    <w:semiHidden/>
    <w:rsid w:val="00547D17"/>
    <w:rPr>
      <w:rFonts w:ascii="Arial" w:hAnsi="Arial"/>
      <w:lang w:eastAsia="en-US"/>
    </w:rPr>
  </w:style>
  <w:style w:type="paragraph" w:styleId="CommentSubject">
    <w:name w:val="annotation subject"/>
    <w:basedOn w:val="CommentText"/>
    <w:next w:val="CommentText"/>
    <w:link w:val="CommentSubjectChar"/>
    <w:semiHidden/>
    <w:unhideWhenUsed/>
    <w:rsid w:val="00547D17"/>
    <w:rPr>
      <w:b/>
      <w:bCs/>
    </w:rPr>
  </w:style>
  <w:style w:type="character" w:customStyle="1" w:styleId="CommentSubjectChar">
    <w:name w:val="Comment Subject Char"/>
    <w:basedOn w:val="CommentTextChar"/>
    <w:link w:val="CommentSubject"/>
    <w:semiHidden/>
    <w:rsid w:val="00547D17"/>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54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0E250-EA18-4A11-A9AA-FB1EA16AD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 HealthScotland</Company>
  <LinksUpToDate>false</LinksUpToDate>
  <CharactersWithSpaces>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McKinlay</dc:creator>
  <cp:lastModifiedBy>Phil Mackie</cp:lastModifiedBy>
  <cp:revision>2</cp:revision>
  <cp:lastPrinted>2019-10-23T11:29:00Z</cp:lastPrinted>
  <dcterms:created xsi:type="dcterms:W3CDTF">2019-10-23T14:02:00Z</dcterms:created>
  <dcterms:modified xsi:type="dcterms:W3CDTF">2019-10-23T14:02:00Z</dcterms:modified>
</cp:coreProperties>
</file>